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009" w:rsidRPr="00337CF3" w:rsidP="00337CF3">
      <w:pPr>
        <w:jc w:val="right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Дело №05-0</w:t>
      </w:r>
      <w:r w:rsidR="00F42746">
        <w:rPr>
          <w:sz w:val="27"/>
          <w:szCs w:val="27"/>
        </w:rPr>
        <w:t>823</w:t>
      </w:r>
      <w:r w:rsidRPr="00337CF3">
        <w:rPr>
          <w:sz w:val="27"/>
          <w:szCs w:val="27"/>
        </w:rPr>
        <w:t>/2604/2024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ПОСТАНОВЛЕНИЕ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по делу об административном правонарушении</w:t>
      </w:r>
    </w:p>
    <w:p w:rsidR="00764009" w:rsidRPr="00337CF3" w:rsidP="00337CF3">
      <w:pPr>
        <w:textAlignment w:val="baseline"/>
        <w:rPr>
          <w:sz w:val="27"/>
          <w:szCs w:val="27"/>
        </w:rPr>
      </w:pP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город Сургут</w:t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  <w:t>28 мая 2024 года</w:t>
      </w:r>
    </w:p>
    <w:p w:rsidR="00764009" w:rsidRPr="00337CF3" w:rsidP="00337CF3">
      <w:pPr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ул. Гагарина, д. 9 каб.209</w:t>
      </w:r>
    </w:p>
    <w:p w:rsidR="00764009" w:rsidRPr="00337CF3" w:rsidP="00337CF3">
      <w:pPr>
        <w:textAlignment w:val="baseline"/>
        <w:rPr>
          <w:sz w:val="27"/>
          <w:szCs w:val="27"/>
        </w:rPr>
      </w:pP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с участием привлекаемого лица </w:t>
      </w: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Д.А., </w:t>
      </w:r>
    </w:p>
    <w:p w:rsidR="00764009" w:rsidRPr="00337CF3" w:rsidP="00337CF3">
      <w:pPr>
        <w:ind w:firstLine="567"/>
        <w:jc w:val="both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Дениса Алексеевича, </w:t>
      </w:r>
      <w:r w:rsidR="00C028D2">
        <w:rPr>
          <w:sz w:val="27"/>
          <w:szCs w:val="27"/>
        </w:rPr>
        <w:t>*****</w:t>
      </w:r>
      <w:r w:rsidRPr="00337CF3">
        <w:rPr>
          <w:sz w:val="27"/>
          <w:szCs w:val="27"/>
        </w:rPr>
        <w:t xml:space="preserve">, ранее неоднократно </w:t>
      </w:r>
      <w:r w:rsidRPr="00337CF3">
        <w:rPr>
          <w:sz w:val="27"/>
          <w:szCs w:val="27"/>
        </w:rPr>
        <w:t>привлекавшегося</w:t>
      </w:r>
      <w:r w:rsidRPr="00337CF3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установил:</w:t>
      </w:r>
    </w:p>
    <w:p w:rsidR="00764009" w:rsidRPr="00337CF3" w:rsidP="00337CF3">
      <w:pPr>
        <w:shd w:val="clear" w:color="auto" w:fill="FFFFFF"/>
        <w:jc w:val="both"/>
        <w:rPr>
          <w:sz w:val="27"/>
          <w:szCs w:val="27"/>
        </w:rPr>
      </w:pPr>
      <w:r w:rsidRPr="00337CF3">
        <w:rPr>
          <w:color w:val="0000CC"/>
          <w:sz w:val="27"/>
          <w:szCs w:val="27"/>
        </w:rPr>
        <w:t>Тышкевич</w:t>
      </w:r>
      <w:r w:rsidRPr="00337CF3">
        <w:rPr>
          <w:color w:val="0000CC"/>
          <w:sz w:val="27"/>
          <w:szCs w:val="27"/>
        </w:rPr>
        <w:t xml:space="preserve"> Д.А., </w:t>
      </w:r>
      <w:r w:rsidRPr="00337CF3">
        <w:rPr>
          <w:color w:val="000000"/>
          <w:sz w:val="27"/>
          <w:szCs w:val="27"/>
        </w:rPr>
        <w:t xml:space="preserve">являясь лицом, </w:t>
      </w:r>
      <w:r w:rsidRPr="00337CF3">
        <w:rPr>
          <w:sz w:val="27"/>
          <w:szCs w:val="27"/>
        </w:rPr>
        <w:t xml:space="preserve">в отношении которого 29.06.2020 установлен административный надзор решением Сургутского городского суда ХМАО-Югры, вступившего в законную силу 15.07.2020, решением Сургутского городского суда ХМАО-Югры от 09.08.2023, вступившего в законную силу 24.08.2023, установлены дополнительные ограничения в виде обязанности являться для регистрации в органы внутренних дел по месту жительства или регистрации 4 раза в месяц в первый, второй, третий, четвертый понедельник каждого месяца с 09.00 до 18.00 часов, ранее привлекавшийся к административной ответственности по части 1 статьи 19.24 КоАП РФ по постановлению мирового судьи судебного участка № 10 Сургутского судебного района города окружного значения Сургута ХМАО-Югры № 5-1098/2610/2023 от 10.05.2023, вступившему в законную силу </w:t>
      </w:r>
      <w:r w:rsidRPr="00337CF3" w:rsidR="001A27B4">
        <w:rPr>
          <w:sz w:val="27"/>
          <w:szCs w:val="27"/>
        </w:rPr>
        <w:t>21.05.2023</w:t>
      </w:r>
      <w:r w:rsidRPr="00337CF3">
        <w:rPr>
          <w:sz w:val="27"/>
          <w:szCs w:val="27"/>
        </w:rPr>
        <w:t xml:space="preserve">, </w:t>
      </w:r>
      <w:r w:rsidR="00F42746">
        <w:rPr>
          <w:color w:val="FF0000"/>
          <w:sz w:val="27"/>
          <w:szCs w:val="27"/>
        </w:rPr>
        <w:t>13.05</w:t>
      </w:r>
      <w:r w:rsidRPr="00337CF3">
        <w:rPr>
          <w:color w:val="FF0000"/>
          <w:sz w:val="27"/>
          <w:szCs w:val="27"/>
        </w:rPr>
        <w:t xml:space="preserve">.2024 </w:t>
      </w:r>
      <w:r w:rsidRPr="00337CF3" w:rsidR="001A27B4">
        <w:rPr>
          <w:color w:val="FF0000"/>
          <w:sz w:val="27"/>
          <w:szCs w:val="27"/>
        </w:rPr>
        <w:t xml:space="preserve">не явился на регистрацию в ОП-1 УМВД России по  городу Сургуту по адресу: г. Сургут, ул. Г. </w:t>
      </w:r>
      <w:r w:rsidRPr="00337CF3" w:rsidR="001A27B4">
        <w:rPr>
          <w:color w:val="FF0000"/>
          <w:sz w:val="27"/>
          <w:szCs w:val="27"/>
        </w:rPr>
        <w:t>Кукуевицкого</w:t>
      </w:r>
      <w:r w:rsidRPr="00337CF3" w:rsidR="001A27B4">
        <w:rPr>
          <w:color w:val="FF0000"/>
          <w:sz w:val="27"/>
          <w:szCs w:val="27"/>
        </w:rPr>
        <w:t xml:space="preserve">, д. 17, </w:t>
      </w:r>
      <w:r w:rsidRPr="00337CF3" w:rsidR="001A27B4">
        <w:rPr>
          <w:color w:val="FF0000"/>
          <w:sz w:val="27"/>
          <w:szCs w:val="27"/>
        </w:rPr>
        <w:t>каб</w:t>
      </w:r>
      <w:r w:rsidRPr="00337CF3" w:rsidR="001A27B4">
        <w:rPr>
          <w:color w:val="FF0000"/>
          <w:sz w:val="27"/>
          <w:szCs w:val="27"/>
        </w:rPr>
        <w:t xml:space="preserve">. 209, </w:t>
      </w:r>
      <w:r w:rsidRPr="00337CF3">
        <w:rPr>
          <w:sz w:val="27"/>
          <w:szCs w:val="27"/>
        </w:rPr>
        <w:t>чем нарушил ограничение, установленное судом,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764009" w:rsidRPr="00337CF3" w:rsidP="00337CF3">
      <w:pPr>
        <w:shd w:val="clear" w:color="auto" w:fill="FFFFFF"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В ходе рассмотрения дела </w:t>
      </w:r>
      <w:r w:rsidRPr="00337CF3">
        <w:rPr>
          <w:color w:val="0000CC"/>
          <w:sz w:val="27"/>
          <w:szCs w:val="27"/>
        </w:rPr>
        <w:t>Тышкевич</w:t>
      </w:r>
      <w:r w:rsidRPr="00337CF3">
        <w:rPr>
          <w:color w:val="0000CC"/>
          <w:sz w:val="27"/>
          <w:szCs w:val="27"/>
        </w:rPr>
        <w:t xml:space="preserve"> Д.А. вину не оспаривал, ходатайств не заявил. Указал, что</w:t>
      </w:r>
      <w:r w:rsidRPr="00337CF3" w:rsidR="001A27B4">
        <w:rPr>
          <w:color w:val="0000CC"/>
          <w:sz w:val="27"/>
          <w:szCs w:val="27"/>
        </w:rPr>
        <w:t xml:space="preserve"> </w:t>
      </w:r>
      <w:r w:rsidRPr="00337CF3" w:rsidR="00337CF3">
        <w:rPr>
          <w:color w:val="0000CC"/>
          <w:sz w:val="27"/>
          <w:szCs w:val="27"/>
        </w:rPr>
        <w:t>был в запое</w:t>
      </w:r>
      <w:r w:rsidR="003208E3">
        <w:rPr>
          <w:color w:val="0000CC"/>
          <w:sz w:val="27"/>
          <w:szCs w:val="27"/>
        </w:rPr>
        <w:t>,</w:t>
      </w:r>
      <w:r w:rsidRPr="00337CF3" w:rsidR="00337CF3">
        <w:rPr>
          <w:color w:val="0000CC"/>
          <w:sz w:val="27"/>
          <w:szCs w:val="27"/>
        </w:rPr>
        <w:t xml:space="preserve"> поэтому не явился на отметку</w:t>
      </w:r>
      <w:r w:rsidRPr="00337CF3">
        <w:rPr>
          <w:color w:val="0000CC"/>
          <w:sz w:val="27"/>
          <w:szCs w:val="27"/>
        </w:rPr>
        <w:t xml:space="preserve">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Д.А., </w:t>
      </w:r>
      <w:r w:rsidRPr="00337CF3">
        <w:rPr>
          <w:sz w:val="27"/>
          <w:szCs w:val="27"/>
        </w:rPr>
        <w:t xml:space="preserve">суд приходит к следующим выводам.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Факт и обстоятельства совершения </w:t>
      </w:r>
      <w:r w:rsidRPr="00337CF3">
        <w:rPr>
          <w:color w:val="0000CC"/>
          <w:sz w:val="27"/>
          <w:szCs w:val="27"/>
        </w:rPr>
        <w:t>Тышкевичем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337CF3" w:rsidR="001A27B4">
        <w:rPr>
          <w:color w:val="FF0000"/>
          <w:sz w:val="27"/>
          <w:szCs w:val="27"/>
        </w:rPr>
        <w:t xml:space="preserve">207541 </w:t>
      </w:r>
      <w:r w:rsidRPr="00337CF3">
        <w:rPr>
          <w:color w:val="0000CC"/>
          <w:sz w:val="27"/>
          <w:szCs w:val="27"/>
        </w:rPr>
        <w:t xml:space="preserve">от </w:t>
      </w:r>
      <w:r w:rsidRPr="00337CF3" w:rsidR="001A27B4">
        <w:rPr>
          <w:color w:val="0000CC"/>
          <w:sz w:val="27"/>
          <w:szCs w:val="27"/>
        </w:rPr>
        <w:t>07.05</w:t>
      </w:r>
      <w:r w:rsidRPr="00337CF3">
        <w:rPr>
          <w:color w:val="0000CC"/>
          <w:sz w:val="27"/>
          <w:szCs w:val="27"/>
        </w:rPr>
        <w:t>.2024;</w:t>
      </w:r>
      <w:r w:rsidRPr="00337CF3">
        <w:rPr>
          <w:sz w:val="27"/>
          <w:szCs w:val="27"/>
        </w:rPr>
        <w:t xml:space="preserve"> </w:t>
      </w:r>
    </w:p>
    <w:p w:rsidR="00764009" w:rsidRPr="00337CF3" w:rsidP="00337CF3">
      <w:pPr>
        <w:ind w:firstLine="567"/>
        <w:jc w:val="both"/>
        <w:rPr>
          <w:color w:val="0000CC"/>
          <w:sz w:val="27"/>
          <w:szCs w:val="27"/>
        </w:rPr>
      </w:pPr>
      <w:r w:rsidRPr="00337CF3">
        <w:rPr>
          <w:color w:val="0000CC"/>
          <w:sz w:val="27"/>
          <w:szCs w:val="27"/>
        </w:rPr>
        <w:t xml:space="preserve">рапортом инспектора </w:t>
      </w:r>
      <w:r w:rsidRPr="00337CF3" w:rsidR="001A27B4">
        <w:rPr>
          <w:color w:val="0000CC"/>
          <w:sz w:val="27"/>
          <w:szCs w:val="27"/>
        </w:rPr>
        <w:t xml:space="preserve">группы по ОАН </w:t>
      </w:r>
      <w:r w:rsidRPr="00337CF3">
        <w:rPr>
          <w:color w:val="0000CC"/>
          <w:sz w:val="27"/>
          <w:szCs w:val="27"/>
        </w:rPr>
        <w:t xml:space="preserve">УМВД России по г. Сургуту от </w:t>
      </w:r>
      <w:r w:rsidRPr="00337CF3" w:rsidR="001A27B4">
        <w:rPr>
          <w:color w:val="0000CC"/>
          <w:sz w:val="27"/>
          <w:szCs w:val="27"/>
        </w:rPr>
        <w:t>07.05</w:t>
      </w:r>
      <w:r w:rsidRPr="00337CF3">
        <w:rPr>
          <w:color w:val="0000CC"/>
          <w:sz w:val="27"/>
          <w:szCs w:val="27"/>
        </w:rPr>
        <w:t xml:space="preserve">.2024, </w:t>
      </w:r>
    </w:p>
    <w:p w:rsidR="001A27B4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копией решения </w:t>
      </w:r>
      <w:r w:rsidRPr="00337CF3">
        <w:rPr>
          <w:sz w:val="27"/>
          <w:szCs w:val="27"/>
        </w:rPr>
        <w:t xml:space="preserve">Сургутского городского суда ХМАО-Югры от 29.06.2020, вступившего в законную силу 15.07.2020,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копией решения Сургутского городского суда ХМАО-Югры от 09.08.2023, вступившего в законную силу 24.08.2023</w:t>
      </w:r>
      <w:r w:rsidRPr="00337CF3">
        <w:rPr>
          <w:sz w:val="27"/>
          <w:szCs w:val="27"/>
        </w:rPr>
        <w:t xml:space="preserve">, </w:t>
      </w:r>
      <w:r w:rsidRPr="00337CF3" w:rsidR="00337CF3">
        <w:rPr>
          <w:sz w:val="27"/>
          <w:szCs w:val="27"/>
        </w:rPr>
        <w:t xml:space="preserve">коим установлены дополнительные обязанности, </w:t>
      </w:r>
    </w:p>
    <w:p w:rsidR="001A27B4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копией постановления мирового судьи судебного участка № 10 Сургутского судебного района города окружного значения Сургута ХМАО-Югры № 5-1098/2610/2023 от 10.05.2023, вступившего в законную силу 21.05.2023;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объяснениями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Д.А., в которых он не оспаривает факт </w:t>
      </w:r>
      <w:r w:rsidRPr="00337CF3" w:rsidR="001A27B4">
        <w:rPr>
          <w:color w:val="0000CC"/>
          <w:sz w:val="27"/>
          <w:szCs w:val="27"/>
        </w:rPr>
        <w:t xml:space="preserve">неявки на регистрацию </w:t>
      </w:r>
      <w:r w:rsidR="00F42746">
        <w:rPr>
          <w:color w:val="0000CC"/>
          <w:sz w:val="27"/>
          <w:szCs w:val="27"/>
        </w:rPr>
        <w:t>13.05</w:t>
      </w:r>
      <w:r w:rsidRPr="00337CF3" w:rsidR="001A27B4">
        <w:rPr>
          <w:color w:val="0000CC"/>
          <w:sz w:val="27"/>
          <w:szCs w:val="27"/>
        </w:rPr>
        <w:t>.2024 в ОП № 1 УМВД России по г. Сургуту</w:t>
      </w:r>
      <w:r w:rsidRPr="00337CF3">
        <w:rPr>
          <w:color w:val="FF0000"/>
          <w:sz w:val="27"/>
          <w:szCs w:val="27"/>
        </w:rPr>
        <w:t>,</w:t>
      </w:r>
      <w:r w:rsidRPr="00337CF3">
        <w:rPr>
          <w:sz w:val="27"/>
          <w:szCs w:val="27"/>
        </w:rPr>
        <w:t xml:space="preserve">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копией предупреждения, копией заявления, копией графика регистрации, реестром правонарушений, </w:t>
      </w:r>
      <w:r w:rsidRPr="00337CF3">
        <w:rPr>
          <w:sz w:val="27"/>
          <w:szCs w:val="27"/>
        </w:rPr>
        <w:t xml:space="preserve">объяснением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</w:t>
      </w:r>
      <w:r w:rsidRPr="00337CF3">
        <w:rPr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>справкой на физическое лицо</w:t>
      </w:r>
      <w:r w:rsidRPr="00337CF3">
        <w:rPr>
          <w:color w:val="0000CC"/>
          <w:sz w:val="27"/>
          <w:szCs w:val="27"/>
        </w:rPr>
        <w:t>, протоколом о задержании № 564 от 07.05.2024</w:t>
      </w:r>
      <w:r w:rsidRPr="00337CF3">
        <w:rPr>
          <w:color w:val="0000CC"/>
          <w:sz w:val="27"/>
          <w:szCs w:val="27"/>
        </w:rPr>
        <w:t>.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337CF3">
          <w:rPr>
            <w:rStyle w:val="a"/>
            <w:sz w:val="27"/>
            <w:szCs w:val="27"/>
          </w:rPr>
          <w:t>частью 1 статьи 19.</w:t>
        </w:r>
      </w:hyperlink>
      <w:r w:rsidRPr="00337CF3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764009" w:rsidRPr="00337CF3" w:rsidP="00337CF3">
      <w:pPr>
        <w:shd w:val="clear" w:color="auto" w:fill="FFFFFF"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В действиях</w:t>
      </w:r>
      <w:r w:rsidRPr="00337CF3">
        <w:rPr>
          <w:color w:val="0000CC"/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337CF3">
        <w:rPr>
          <w:color w:val="000066"/>
          <w:sz w:val="27"/>
          <w:szCs w:val="27"/>
        </w:rPr>
        <w:t>частью 3 статьи</w:t>
      </w:r>
      <w:r w:rsidRPr="00337CF3">
        <w:rPr>
          <w:color w:val="0000CC"/>
          <w:sz w:val="27"/>
          <w:szCs w:val="27"/>
        </w:rPr>
        <w:t xml:space="preserve"> 19.24 </w:t>
      </w:r>
      <w:r w:rsidRPr="00337CF3">
        <w:rPr>
          <w:sz w:val="27"/>
          <w:szCs w:val="27"/>
        </w:rPr>
        <w:t xml:space="preserve">КоАП РФ – </w:t>
      </w:r>
      <w:r w:rsidRPr="00337CF3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337CF3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337CF3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337CF3">
        <w:rPr>
          <w:rFonts w:eastAsiaTheme="minorHAnsi"/>
          <w:sz w:val="27"/>
          <w:szCs w:val="27"/>
          <w:lang w:eastAsia="en-US"/>
        </w:rPr>
        <w:t>.</w:t>
      </w:r>
    </w:p>
    <w:p w:rsidR="00A7519D" w:rsidRPr="00337CF3" w:rsidP="00337CF3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37CF3">
        <w:rPr>
          <w:rFonts w:eastAsiaTheme="minorHAnsi"/>
          <w:sz w:val="27"/>
          <w:szCs w:val="27"/>
          <w:lang w:eastAsia="en-US"/>
        </w:rPr>
        <w:t>Санкция ч</w:t>
      </w:r>
      <w:r w:rsidRPr="00337CF3" w:rsidR="00337CF3">
        <w:rPr>
          <w:rFonts w:eastAsiaTheme="minorHAnsi"/>
          <w:sz w:val="27"/>
          <w:szCs w:val="27"/>
          <w:lang w:eastAsia="en-US"/>
        </w:rPr>
        <w:t xml:space="preserve">асти </w:t>
      </w:r>
      <w:r w:rsidRPr="00337CF3">
        <w:rPr>
          <w:rFonts w:eastAsiaTheme="minorHAnsi"/>
          <w:sz w:val="27"/>
          <w:szCs w:val="27"/>
          <w:lang w:eastAsia="en-US"/>
        </w:rPr>
        <w:t>3 ст</w:t>
      </w:r>
      <w:r w:rsidRPr="00337CF3" w:rsidR="00337CF3">
        <w:rPr>
          <w:rFonts w:eastAsiaTheme="minorHAnsi"/>
          <w:sz w:val="27"/>
          <w:szCs w:val="27"/>
          <w:lang w:eastAsia="en-US"/>
        </w:rPr>
        <w:t xml:space="preserve">атьи </w:t>
      </w:r>
      <w:r w:rsidRPr="00337CF3">
        <w:rPr>
          <w:rFonts w:eastAsiaTheme="minorHAnsi"/>
          <w:sz w:val="27"/>
          <w:szCs w:val="27"/>
          <w:lang w:eastAsia="en-US"/>
        </w:rPr>
        <w:t>19.24 КоАП РФ предусматривает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Обстоятельствами, смягчающими административную ответственность, предусмотренных статьей 4.2 КоАП РФ, суд считает: факт признания вины </w:t>
      </w:r>
      <w:r w:rsidRPr="00337CF3">
        <w:rPr>
          <w:color w:val="0000CC"/>
          <w:sz w:val="27"/>
          <w:szCs w:val="27"/>
        </w:rPr>
        <w:t>Тышкевичем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 xml:space="preserve">, его раскаяние в содеянном, состояние его здоровья – </w:t>
      </w:r>
      <w:r w:rsidRPr="00337CF3">
        <w:rPr>
          <w:color w:val="FF0000"/>
          <w:sz w:val="27"/>
          <w:szCs w:val="27"/>
        </w:rPr>
        <w:t xml:space="preserve">наличие многочисленных </w:t>
      </w:r>
      <w:r w:rsidRPr="00337CF3" w:rsidR="00337CF3">
        <w:rPr>
          <w:color w:val="FF0000"/>
          <w:sz w:val="27"/>
          <w:szCs w:val="27"/>
        </w:rPr>
        <w:t xml:space="preserve">заболеваний, </w:t>
      </w:r>
      <w:r w:rsidRPr="00337CF3">
        <w:rPr>
          <w:color w:val="FF0000"/>
          <w:sz w:val="27"/>
          <w:szCs w:val="27"/>
        </w:rPr>
        <w:t>нуждаемость в прохождении лечения</w:t>
      </w:r>
      <w:r w:rsidRPr="00337CF3" w:rsidR="00337CF3">
        <w:rPr>
          <w:color w:val="FF0000"/>
          <w:sz w:val="27"/>
          <w:szCs w:val="27"/>
        </w:rPr>
        <w:t xml:space="preserve"> и постоянном наблюдении врачей, инвалидность 2 группы, которая установлена справкой от 01.09.2023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</w:t>
      </w:r>
      <w:r w:rsidRPr="00337CF3" w:rsidR="00337CF3">
        <w:rPr>
          <w:sz w:val="27"/>
          <w:szCs w:val="27"/>
        </w:rPr>
        <w:t>, предусмотренного главой 19 КоАП РФ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</w:t>
      </w:r>
      <w:r w:rsidRPr="00337CF3" w:rsidR="00337CF3">
        <w:rPr>
          <w:sz w:val="27"/>
          <w:szCs w:val="27"/>
        </w:rPr>
        <w:t>атье</w:t>
      </w:r>
      <w:r w:rsidRPr="00337CF3">
        <w:rPr>
          <w:sz w:val="27"/>
          <w:szCs w:val="27"/>
        </w:rPr>
        <w:t xml:space="preserve"> 24.5 КоАП РФ, а также обстоятельств, исключающих возможность рассмотрения дела, предусмотренных ст</w:t>
      </w:r>
      <w:r w:rsidRPr="00337CF3" w:rsidR="00337CF3">
        <w:rPr>
          <w:sz w:val="27"/>
          <w:szCs w:val="27"/>
        </w:rPr>
        <w:t>атьей</w:t>
      </w:r>
      <w:r w:rsidRPr="00337CF3">
        <w:rPr>
          <w:sz w:val="27"/>
          <w:szCs w:val="27"/>
        </w:rPr>
        <w:t xml:space="preserve"> 29.2 КоАП РФ, не установлено.</w:t>
      </w:r>
    </w:p>
    <w:p w:rsidR="00A7519D" w:rsidRPr="00337CF3" w:rsidP="00337CF3">
      <w:pPr>
        <w:ind w:firstLine="567"/>
        <w:jc w:val="both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 xml:space="preserve">На основании изложенного, учитывая отношение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>к совершенному правонарушению, мировой судья назначает ему административное наказание в виде административного штрафа, поскольку указанный вид наказания является в данном случае единственно возможным к назначению ввиду невозможности назначения наказания в виде административного ареста и обязательных работ</w:t>
      </w:r>
      <w:r w:rsidRPr="00337CF3" w:rsidR="00337CF3">
        <w:rPr>
          <w:sz w:val="27"/>
          <w:szCs w:val="27"/>
        </w:rPr>
        <w:t xml:space="preserve"> с наличием инвалидности 2 группы у </w:t>
      </w:r>
      <w:r w:rsidRPr="00337CF3" w:rsidR="00337CF3">
        <w:rPr>
          <w:sz w:val="27"/>
          <w:szCs w:val="27"/>
        </w:rPr>
        <w:t>Тышкевича</w:t>
      </w:r>
      <w:r w:rsidRPr="00337CF3" w:rsidR="00337CF3">
        <w:rPr>
          <w:sz w:val="27"/>
          <w:szCs w:val="27"/>
        </w:rPr>
        <w:t xml:space="preserve"> Д.А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tabs>
          <w:tab w:val="left" w:pos="0"/>
        </w:tabs>
        <w:overflowPunct/>
        <w:autoSpaceDE/>
        <w:autoSpaceDN/>
        <w:adjustRightInd/>
        <w:ind w:firstLine="567"/>
        <w:jc w:val="both"/>
        <w:rPr>
          <w:bCs/>
          <w:sz w:val="27"/>
          <w:szCs w:val="27"/>
        </w:rPr>
      </w:pPr>
      <w:r w:rsidRPr="00337CF3">
        <w:rPr>
          <w:bCs/>
          <w:sz w:val="27"/>
          <w:szCs w:val="27"/>
        </w:rPr>
        <w:t>На основании изложенного и руководствуясь ст</w:t>
      </w:r>
      <w:r w:rsidRPr="00337CF3" w:rsidR="00337CF3">
        <w:rPr>
          <w:bCs/>
          <w:sz w:val="27"/>
          <w:szCs w:val="27"/>
        </w:rPr>
        <w:t xml:space="preserve">атьями </w:t>
      </w:r>
      <w:r w:rsidRPr="00337CF3">
        <w:rPr>
          <w:bCs/>
          <w:sz w:val="27"/>
          <w:szCs w:val="27"/>
        </w:rPr>
        <w:t>29.9 - 29.11 КоАП РФ, мировой судья</w:t>
      </w:r>
    </w:p>
    <w:p w:rsidR="00A7519D" w:rsidRPr="00337CF3" w:rsidP="00337CF3">
      <w:pPr>
        <w:ind w:firstLine="567"/>
        <w:jc w:val="center"/>
        <w:rPr>
          <w:sz w:val="27"/>
          <w:szCs w:val="27"/>
        </w:rPr>
      </w:pPr>
      <w:r w:rsidRPr="00337CF3">
        <w:rPr>
          <w:sz w:val="27"/>
          <w:szCs w:val="27"/>
        </w:rPr>
        <w:t>ПОСТАНОВИЛ:</w:t>
      </w:r>
    </w:p>
    <w:p w:rsidR="00A7519D" w:rsidRPr="00337CF3" w:rsidP="00337CF3">
      <w:pPr>
        <w:jc w:val="both"/>
        <w:rPr>
          <w:sz w:val="27"/>
          <w:szCs w:val="27"/>
        </w:rPr>
      </w:pPr>
      <w:r w:rsidRPr="00337CF3">
        <w:rPr>
          <w:sz w:val="27"/>
          <w:szCs w:val="27"/>
        </w:rPr>
        <w:t>п</w:t>
      </w:r>
      <w:r w:rsidRPr="00337CF3">
        <w:rPr>
          <w:sz w:val="27"/>
          <w:szCs w:val="27"/>
        </w:rPr>
        <w:t xml:space="preserve">ризнать </w:t>
      </w: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Дениса Алексеевича виновным в совершении административного правонарушения, предусмотренного ч</w:t>
      </w:r>
      <w:r w:rsidRPr="00337CF3">
        <w:rPr>
          <w:sz w:val="27"/>
          <w:szCs w:val="27"/>
        </w:rPr>
        <w:t>астью</w:t>
      </w:r>
      <w:r w:rsidRPr="00337CF3">
        <w:rPr>
          <w:sz w:val="27"/>
          <w:szCs w:val="27"/>
        </w:rPr>
        <w:t xml:space="preserve"> 3 ст</w:t>
      </w:r>
      <w:r w:rsidRPr="00337CF3">
        <w:rPr>
          <w:sz w:val="27"/>
          <w:szCs w:val="27"/>
        </w:rPr>
        <w:t>атьи</w:t>
      </w:r>
      <w:r w:rsidRPr="00337CF3">
        <w:rPr>
          <w:sz w:val="27"/>
          <w:szCs w:val="27"/>
        </w:rPr>
        <w:t xml:space="preserve"> 19.24 КоАП РФ, и назначить ему административное наказание в виде административного штрафа в размере 2500 (две тысячи пятьсот) рублей. 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Разъяснить </w:t>
      </w:r>
      <w:r w:rsidRPr="00337CF3">
        <w:rPr>
          <w:sz w:val="27"/>
          <w:szCs w:val="27"/>
        </w:rPr>
        <w:t>Тышкевичу</w:t>
      </w:r>
      <w:r w:rsidRPr="00337CF3">
        <w:rPr>
          <w:sz w:val="27"/>
          <w:szCs w:val="27"/>
        </w:rPr>
        <w:t xml:space="preserve"> Денису Алексеевичу следующие положения:</w:t>
      </w:r>
    </w:p>
    <w:p w:rsidR="00A7519D" w:rsidRPr="00337CF3" w:rsidP="00337CF3">
      <w:pPr>
        <w:suppressAutoHyphens/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</w:t>
      </w:r>
      <w:r w:rsidRPr="00F42746" w:rsidR="00F42746">
        <w:rPr>
          <w:sz w:val="27"/>
          <w:szCs w:val="27"/>
        </w:rPr>
        <w:t>0412365400595008232419128</w:t>
      </w:r>
      <w:r w:rsidRPr="00337CF3">
        <w:rPr>
          <w:color w:val="FF0000"/>
          <w:sz w:val="27"/>
          <w:szCs w:val="27"/>
        </w:rPr>
        <w:t>.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37CF3">
        <w:rPr>
          <w:sz w:val="27"/>
          <w:szCs w:val="27"/>
        </w:rPr>
        <w:t>каб</w:t>
      </w:r>
      <w:r w:rsidRPr="00337CF3">
        <w:rPr>
          <w:sz w:val="27"/>
          <w:szCs w:val="27"/>
        </w:rPr>
        <w:t xml:space="preserve">. 209-210 либо по электронной почте </w:t>
      </w:r>
      <w:hyperlink r:id="rId5" w:history="1">
        <w:r w:rsidRPr="00337CF3">
          <w:rPr>
            <w:color w:val="0000FF"/>
            <w:sz w:val="27"/>
            <w:szCs w:val="27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337CF3">
          <w:rPr>
            <w:color w:val="0000FF"/>
            <w:sz w:val="27"/>
            <w:szCs w:val="27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337CF3">
        <w:rPr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337CF3">
        <w:rPr>
          <w:sz w:val="27"/>
          <w:szCs w:val="27"/>
        </w:rPr>
        <w:t xml:space="preserve"> пометкой «к делу №05-0</w:t>
      </w:r>
      <w:r w:rsidR="00F42746">
        <w:rPr>
          <w:sz w:val="27"/>
          <w:szCs w:val="27"/>
        </w:rPr>
        <w:t>823</w:t>
      </w:r>
      <w:r w:rsidRPr="00337CF3">
        <w:rPr>
          <w:sz w:val="27"/>
          <w:szCs w:val="27"/>
        </w:rPr>
        <w:t>/2604/2024»;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64009" w:rsidRPr="00337CF3" w:rsidP="00337CF3">
      <w:pPr>
        <w:ind w:firstLine="567"/>
        <w:jc w:val="both"/>
        <w:textAlignment w:val="baseline"/>
        <w:rPr>
          <w:sz w:val="27"/>
          <w:szCs w:val="27"/>
        </w:rPr>
      </w:pPr>
    </w:p>
    <w:p w:rsidR="00764009" w:rsidRPr="00337CF3" w:rsidP="00337CF3">
      <w:pPr>
        <w:ind w:firstLine="567"/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Мировой судья</w:t>
      </w:r>
      <w:r w:rsidRPr="00337CF3">
        <w:rPr>
          <w:sz w:val="27"/>
          <w:szCs w:val="27"/>
        </w:rPr>
        <w:tab/>
        <w:t xml:space="preserve">           </w:t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  <w:t xml:space="preserve">                Н.В. Разумная</w:t>
      </w:r>
    </w:p>
    <w:p w:rsidR="00764009" w:rsidRPr="00337CF3" w:rsidP="00337CF3">
      <w:pPr>
        <w:jc w:val="both"/>
        <w:rPr>
          <w:sz w:val="27"/>
          <w:szCs w:val="27"/>
        </w:rPr>
      </w:pPr>
    </w:p>
    <w:p w:rsidR="00764009" w:rsidRPr="00337CF3" w:rsidP="00337CF3">
      <w:pPr>
        <w:rPr>
          <w:sz w:val="27"/>
          <w:szCs w:val="27"/>
        </w:rPr>
      </w:pPr>
    </w:p>
    <w:p w:rsidR="00764009" w:rsidRPr="00337CF3" w:rsidP="00337CF3">
      <w:pPr>
        <w:rPr>
          <w:sz w:val="27"/>
          <w:szCs w:val="27"/>
        </w:rPr>
      </w:pPr>
    </w:p>
    <w:p w:rsidR="00DE18B6" w:rsidRPr="00337CF3" w:rsidP="00337CF3">
      <w:pPr>
        <w:rPr>
          <w:sz w:val="27"/>
          <w:szCs w:val="27"/>
        </w:rPr>
      </w:pP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9"/>
    <w:rsid w:val="001A27B4"/>
    <w:rsid w:val="003208E3"/>
    <w:rsid w:val="00337CF3"/>
    <w:rsid w:val="00541EF9"/>
    <w:rsid w:val="00764009"/>
    <w:rsid w:val="00A11A0B"/>
    <w:rsid w:val="00A7519D"/>
    <w:rsid w:val="00C028D2"/>
    <w:rsid w:val="00DE18B6"/>
    <w:rsid w:val="00E62977"/>
    <w:rsid w:val="00F42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69FABF-11AC-455B-8EF0-7A50E29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764009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337C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37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